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041B4" w14:textId="77777777" w:rsidR="00F617D2" w:rsidRDefault="00F617D2" w:rsidP="00F617D2">
      <w:pPr>
        <w:tabs>
          <w:tab w:val="left" w:pos="6533"/>
        </w:tabs>
        <w:rPr>
          <w:rFonts w:ascii="Arial" w:hAnsi="Arial" w:cs="Arial"/>
          <w:b/>
        </w:rPr>
      </w:pPr>
      <w:r>
        <w:rPr>
          <w:rFonts w:ascii="Arial" w:hAnsi="Arial" w:cs="Arial"/>
          <w:b/>
        </w:rPr>
        <w:t>Clavering Parish Council Meeting 6</w:t>
      </w:r>
      <w:r w:rsidRPr="00F617D2">
        <w:rPr>
          <w:rFonts w:ascii="Arial" w:hAnsi="Arial" w:cs="Arial"/>
          <w:b/>
          <w:vertAlign w:val="superscript"/>
        </w:rPr>
        <w:t>th</w:t>
      </w:r>
      <w:r>
        <w:rPr>
          <w:rFonts w:ascii="Arial" w:hAnsi="Arial" w:cs="Arial"/>
          <w:b/>
        </w:rPr>
        <w:t xml:space="preserve"> November 2023</w:t>
      </w:r>
    </w:p>
    <w:p w14:paraId="56E0ABAF" w14:textId="711806B3" w:rsidR="00F617D2" w:rsidRDefault="00F617D2" w:rsidP="00F617D2">
      <w:pPr>
        <w:tabs>
          <w:tab w:val="left" w:pos="6533"/>
        </w:tabs>
        <w:rPr>
          <w:rFonts w:ascii="Arial" w:hAnsi="Arial" w:cs="Arial"/>
          <w:b/>
        </w:rPr>
      </w:pPr>
    </w:p>
    <w:p w14:paraId="60D72C76" w14:textId="772604F8" w:rsidR="00F617D2" w:rsidRDefault="00F617D2" w:rsidP="00F617D2">
      <w:pPr>
        <w:tabs>
          <w:tab w:val="left" w:pos="6533"/>
        </w:tabs>
        <w:rPr>
          <w:rFonts w:ascii="Arial" w:hAnsi="Arial" w:cs="Arial"/>
          <w:b/>
        </w:rPr>
      </w:pPr>
      <w:r>
        <w:rPr>
          <w:rFonts w:ascii="Arial" w:hAnsi="Arial" w:cs="Arial"/>
          <w:b/>
        </w:rPr>
        <w:t>APPENDIX 1</w:t>
      </w:r>
    </w:p>
    <w:p w14:paraId="08749133" w14:textId="77777777" w:rsidR="00F617D2" w:rsidRDefault="00F617D2" w:rsidP="00F617D2">
      <w:pPr>
        <w:tabs>
          <w:tab w:val="left" w:pos="6533"/>
        </w:tabs>
        <w:rPr>
          <w:rFonts w:ascii="Arial" w:hAnsi="Arial" w:cs="Arial"/>
          <w:b/>
        </w:rPr>
      </w:pPr>
    </w:p>
    <w:p w14:paraId="15EC3E6D" w14:textId="77777777" w:rsidR="00F617D2" w:rsidRDefault="00F617D2" w:rsidP="00F617D2">
      <w:pPr>
        <w:tabs>
          <w:tab w:val="left" w:pos="6533"/>
        </w:tabs>
        <w:rPr>
          <w:rFonts w:ascii="Arial" w:hAnsi="Arial" w:cs="Arial"/>
          <w:b/>
        </w:rPr>
      </w:pPr>
      <w:r>
        <w:rPr>
          <w:rFonts w:ascii="Arial" w:hAnsi="Arial" w:cs="Arial"/>
          <w:b/>
        </w:rPr>
        <w:t>Agenda Item 131</w:t>
      </w:r>
    </w:p>
    <w:p w14:paraId="28BB607A" w14:textId="77777777" w:rsidR="00F617D2" w:rsidRDefault="00F617D2" w:rsidP="00F617D2">
      <w:pPr>
        <w:tabs>
          <w:tab w:val="left" w:pos="6533"/>
        </w:tabs>
        <w:rPr>
          <w:rFonts w:ascii="Arial" w:hAnsi="Arial" w:cs="Arial"/>
          <w:b/>
        </w:rPr>
      </w:pPr>
    </w:p>
    <w:p w14:paraId="1B8B9121" w14:textId="2FE447EA" w:rsidR="00F617D2" w:rsidRPr="00F617D2" w:rsidRDefault="00F617D2" w:rsidP="00F617D2">
      <w:pPr>
        <w:pStyle w:val="ListParagraph"/>
        <w:numPr>
          <w:ilvl w:val="0"/>
          <w:numId w:val="1"/>
        </w:numPr>
        <w:tabs>
          <w:tab w:val="left" w:pos="6533"/>
        </w:tabs>
        <w:rPr>
          <w:rFonts w:ascii="Arial" w:hAnsi="Arial" w:cs="Arial"/>
          <w:b/>
        </w:rPr>
      </w:pPr>
      <w:r w:rsidRPr="00E358B4">
        <w:rPr>
          <w:rFonts w:ascii="Arial" w:hAnsi="Arial" w:cs="Arial"/>
          <w:bCs/>
        </w:rPr>
        <w:t>FOI Response from Essex County Council</w:t>
      </w:r>
      <w:r w:rsidR="00E358B4">
        <w:rPr>
          <w:rFonts w:ascii="Arial" w:hAnsi="Arial" w:cs="Arial"/>
          <w:b/>
        </w:rPr>
        <w:t>.</w:t>
      </w:r>
      <w:r w:rsidRPr="00F617D2">
        <w:rPr>
          <w:rFonts w:ascii="Arial" w:hAnsi="Arial" w:cs="Arial"/>
          <w:b/>
        </w:rPr>
        <w:tab/>
      </w:r>
    </w:p>
    <w:p w14:paraId="544B6FE9" w14:textId="77777777" w:rsidR="00F617D2" w:rsidRPr="00CF02EC" w:rsidRDefault="00F617D2" w:rsidP="00F617D2">
      <w:pPr>
        <w:rPr>
          <w:rFonts w:ascii="Arial" w:hAnsi="Arial" w:cs="Arial"/>
        </w:rPr>
      </w:pPr>
    </w:p>
    <w:p w14:paraId="6D111E13" w14:textId="77777777" w:rsidR="00F617D2" w:rsidRPr="00CF02EC" w:rsidRDefault="00F617D2" w:rsidP="00F617D2">
      <w:pPr>
        <w:rPr>
          <w:rFonts w:ascii="Arial" w:hAnsi="Arial" w:cs="Arial"/>
          <w:b/>
          <w:sz w:val="36"/>
          <w:szCs w:val="36"/>
        </w:rPr>
      </w:pPr>
      <w:r w:rsidRPr="00CF02EC">
        <w:rPr>
          <w:rFonts w:ascii="Arial" w:hAnsi="Arial" w:cs="Arial"/>
          <w:b/>
          <w:sz w:val="36"/>
          <w:szCs w:val="36"/>
        </w:rPr>
        <w:t>Freedom of Information Act / Environmental Information Regulations Request</w:t>
      </w:r>
    </w:p>
    <w:p w14:paraId="44BBB657" w14:textId="77777777" w:rsidR="00F617D2" w:rsidRPr="00CF02EC" w:rsidRDefault="00F617D2" w:rsidP="00F617D2">
      <w:pPr>
        <w:rPr>
          <w:rFonts w:ascii="Arial" w:hAnsi="Arial" w:cs="Arial"/>
          <w:szCs w:val="36"/>
        </w:rPr>
      </w:pPr>
      <w:r w:rsidRPr="00CF02EC">
        <w:rPr>
          <w:rFonts w:ascii="Arial" w:hAnsi="Arial" w:cs="Arial"/>
          <w:szCs w:val="36"/>
        </w:rPr>
        <w:t xml:space="preserve">Reference: </w:t>
      </w:r>
      <w:r w:rsidRPr="00CF02EC">
        <w:rPr>
          <w:rFonts w:ascii="Arial" w:hAnsi="Arial" w:cs="Arial"/>
          <w:szCs w:val="36"/>
        </w:rPr>
        <w:tab/>
      </w:r>
      <w:bookmarkStart w:id="0" w:name="Re9acbce81afc46ffb267e76950172e2f"/>
      <w:r>
        <w:rPr>
          <w:rFonts w:ascii="Arial" w:hAnsi="Arial" w:cs="Arial"/>
          <w:szCs w:val="36"/>
        </w:rPr>
        <w:t>ECC15647525 10 23</w:t>
      </w:r>
      <w:bookmarkEnd w:id="0"/>
      <w:r w:rsidRPr="00CF02EC">
        <w:rPr>
          <w:rFonts w:ascii="Arial" w:hAnsi="Arial" w:cs="Arial"/>
          <w:szCs w:val="36"/>
        </w:rPr>
        <w:br/>
        <w:t>Response:</w:t>
      </w:r>
      <w:r w:rsidRPr="00CF02EC">
        <w:rPr>
          <w:rFonts w:ascii="Arial" w:hAnsi="Arial" w:cs="Arial"/>
          <w:szCs w:val="36"/>
        </w:rPr>
        <w:tab/>
      </w:r>
      <w:bookmarkStart w:id="1" w:name="Rc3b4e8fd010a4b5594eaffc5c6f9e80f"/>
      <w:r>
        <w:rPr>
          <w:rFonts w:ascii="Arial" w:hAnsi="Arial" w:cs="Arial"/>
          <w:szCs w:val="36"/>
        </w:rPr>
        <w:t>30 October 2023</w:t>
      </w:r>
      <w:bookmarkEnd w:id="1"/>
    </w:p>
    <w:p w14:paraId="704EEFC2" w14:textId="77777777" w:rsidR="00F617D2" w:rsidRDefault="00F617D2" w:rsidP="00F617D2">
      <w:pPr>
        <w:rPr>
          <w:rFonts w:ascii="Arial" w:hAnsi="Arial" w:cs="Arial"/>
        </w:rPr>
      </w:pPr>
    </w:p>
    <w:p w14:paraId="1F50E29C" w14:textId="77777777" w:rsidR="00F617D2" w:rsidRDefault="00F617D2" w:rsidP="00F617D2">
      <w:pPr>
        <w:rPr>
          <w:rFonts w:ascii="Arial" w:hAnsi="Arial" w:cs="Arial"/>
        </w:rPr>
      </w:pPr>
    </w:p>
    <w:p w14:paraId="7D123B55" w14:textId="77777777" w:rsidR="00F617D2" w:rsidRDefault="00F617D2" w:rsidP="00F617D2">
      <w:pPr>
        <w:pBdr>
          <w:top w:val="single" w:sz="4" w:space="1" w:color="auto"/>
          <w:left w:val="single" w:sz="4" w:space="4" w:color="auto"/>
          <w:bottom w:val="single" w:sz="4" w:space="1" w:color="auto"/>
          <w:right w:val="single" w:sz="4" w:space="4" w:color="auto"/>
        </w:pBdr>
        <w:shd w:val="clear" w:color="auto" w:fill="FDE7ED"/>
        <w:rPr>
          <w:rFonts w:ascii="Arial" w:hAnsi="Arial" w:cs="Arial"/>
        </w:rPr>
      </w:pPr>
      <w:r>
        <w:rPr>
          <w:rFonts w:ascii="Arial" w:hAnsi="Arial" w:cs="Arial"/>
          <w:b/>
        </w:rPr>
        <w:t xml:space="preserve">Question 1 - </w:t>
      </w:r>
      <w:bookmarkStart w:id="2" w:name="Re240ee2ac9d94b868b712ce6756a2b39"/>
      <w:r>
        <w:rPr>
          <w:rFonts w:ascii="Arial" w:hAnsi="Arial" w:cs="Arial"/>
          <w:b/>
        </w:rPr>
        <w:t>Clavering Parish Council respectfully requests that it is supplied with copies of the risk assessment(s) carried out by Essex Passenger Transport for the carrying of all school children on all bus routes under contract which pass through the parish of clavering.</w:t>
      </w:r>
    </w:p>
    <w:p w14:paraId="3F7B22B7" w14:textId="77777777" w:rsidR="00F617D2" w:rsidRDefault="00F617D2" w:rsidP="00F617D2">
      <w:pPr>
        <w:pBdr>
          <w:top w:val="single" w:sz="4" w:space="1" w:color="auto"/>
          <w:left w:val="single" w:sz="4" w:space="4" w:color="auto"/>
          <w:bottom w:val="single" w:sz="4" w:space="1" w:color="auto"/>
          <w:right w:val="single" w:sz="4" w:space="4" w:color="auto"/>
        </w:pBdr>
        <w:shd w:val="clear" w:color="auto" w:fill="FDE7ED"/>
        <w:rPr>
          <w:rFonts w:ascii="Arial" w:hAnsi="Arial" w:cs="Arial"/>
          <w:b/>
        </w:rPr>
      </w:pPr>
    </w:p>
    <w:p w14:paraId="71EFA39D" w14:textId="77777777" w:rsidR="00F617D2" w:rsidRDefault="00F617D2" w:rsidP="00F617D2">
      <w:pPr>
        <w:pBdr>
          <w:top w:val="single" w:sz="4" w:space="1" w:color="auto"/>
          <w:left w:val="single" w:sz="4" w:space="4" w:color="auto"/>
          <w:bottom w:val="single" w:sz="4" w:space="1" w:color="auto"/>
          <w:right w:val="single" w:sz="4" w:space="4" w:color="auto"/>
        </w:pBdr>
        <w:shd w:val="clear" w:color="auto" w:fill="FDE7ED"/>
        <w:rPr>
          <w:rFonts w:ascii="Arial" w:hAnsi="Arial" w:cs="Arial"/>
          <w:b/>
        </w:rPr>
      </w:pPr>
      <w:r>
        <w:rPr>
          <w:rFonts w:ascii="Arial" w:hAnsi="Arial" w:cs="Arial"/>
          <w:b/>
        </w:rPr>
        <w:t xml:space="preserve">The Parish Council is happy to receive emailed copies of documentation sent to the council’s email address as detailed above. </w:t>
      </w:r>
    </w:p>
    <w:p w14:paraId="1164B5C6" w14:textId="77777777" w:rsidR="00F617D2" w:rsidRDefault="00F617D2" w:rsidP="00F617D2">
      <w:pPr>
        <w:pBdr>
          <w:top w:val="single" w:sz="4" w:space="1" w:color="auto"/>
          <w:left w:val="single" w:sz="4" w:space="4" w:color="auto"/>
          <w:bottom w:val="single" w:sz="4" w:space="1" w:color="auto"/>
          <w:right w:val="single" w:sz="4" w:space="4" w:color="auto"/>
        </w:pBdr>
        <w:shd w:val="clear" w:color="auto" w:fill="FDE7ED"/>
        <w:rPr>
          <w:rFonts w:ascii="Arial" w:hAnsi="Arial" w:cs="Arial"/>
          <w:b/>
        </w:rPr>
      </w:pPr>
    </w:p>
    <w:p w14:paraId="5F9E2A98" w14:textId="77777777" w:rsidR="00F617D2" w:rsidRDefault="00F617D2" w:rsidP="00F617D2">
      <w:pPr>
        <w:pBdr>
          <w:top w:val="single" w:sz="4" w:space="1" w:color="auto"/>
          <w:left w:val="single" w:sz="4" w:space="4" w:color="auto"/>
          <w:bottom w:val="single" w:sz="4" w:space="1" w:color="auto"/>
          <w:right w:val="single" w:sz="4" w:space="4" w:color="auto"/>
        </w:pBdr>
        <w:shd w:val="clear" w:color="auto" w:fill="FDE7ED"/>
        <w:rPr>
          <w:rFonts w:ascii="Arial" w:hAnsi="Arial" w:cs="Arial"/>
          <w:b/>
        </w:rPr>
      </w:pPr>
      <w:r>
        <w:rPr>
          <w:rFonts w:ascii="Arial" w:hAnsi="Arial" w:cs="Arial"/>
          <w:b/>
        </w:rPr>
        <w:t xml:space="preserve">This request is made subsequent to the bus traffic accident 21st September 2023 </w:t>
      </w:r>
      <w:proofErr w:type="spellStart"/>
      <w:r>
        <w:rPr>
          <w:rFonts w:ascii="Arial" w:hAnsi="Arial" w:cs="Arial"/>
          <w:b/>
        </w:rPr>
        <w:t>Arkesden</w:t>
      </w:r>
      <w:proofErr w:type="spellEnd"/>
      <w:r>
        <w:rPr>
          <w:rFonts w:ascii="Arial" w:hAnsi="Arial" w:cs="Arial"/>
          <w:b/>
        </w:rPr>
        <w:t xml:space="preserve"> Road (aka </w:t>
      </w:r>
      <w:proofErr w:type="spellStart"/>
      <w:r>
        <w:rPr>
          <w:rFonts w:ascii="Arial" w:hAnsi="Arial" w:cs="Arial"/>
          <w:b/>
        </w:rPr>
        <w:t>Clatterbury</w:t>
      </w:r>
      <w:proofErr w:type="spellEnd"/>
      <w:r>
        <w:rPr>
          <w:rFonts w:ascii="Arial" w:hAnsi="Arial" w:cs="Arial"/>
          <w:b/>
        </w:rPr>
        <w:t xml:space="preserve"> Lane), clavering, involving the Stephenson school bus serving route 446.</w:t>
      </w:r>
      <w:bookmarkEnd w:id="2"/>
    </w:p>
    <w:p w14:paraId="51D4F5DD" w14:textId="77777777" w:rsidR="00F617D2" w:rsidRDefault="00F617D2" w:rsidP="00F617D2">
      <w:pPr>
        <w:rPr>
          <w:rFonts w:ascii="Arial" w:hAnsi="Arial" w:cs="Arial"/>
        </w:rPr>
      </w:pPr>
    </w:p>
    <w:p w14:paraId="71E907A8" w14:textId="77777777" w:rsidR="00F617D2" w:rsidRPr="007A75DE" w:rsidRDefault="00F617D2" w:rsidP="00F617D2">
      <w:pPr>
        <w:rPr>
          <w:rFonts w:ascii="Arial" w:hAnsi="Arial" w:cs="Arial"/>
        </w:rPr>
      </w:pPr>
      <w:r w:rsidRPr="007A75DE">
        <w:rPr>
          <w:rFonts w:ascii="Arial" w:hAnsi="Arial" w:cs="Arial"/>
        </w:rPr>
        <w:t xml:space="preserve">I can confirm that ECC does not hold this information as it is the Operators responsibility to conduct risk assessments of routes, they carry out either on behalf of ECC or as a commercial service. The Operator can be contacted directly at </w:t>
      </w:r>
      <w:hyperlink r:id="rId5" w:history="1">
        <w:r w:rsidRPr="007A75DE">
          <w:rPr>
            <w:rStyle w:val="Hyperlink"/>
            <w:rFonts w:ascii="Arial" w:hAnsi="Arial" w:cs="Arial"/>
          </w:rPr>
          <w:t>customerservices@stephensonsofessex.com</w:t>
        </w:r>
      </w:hyperlink>
      <w:r w:rsidRPr="007A75DE">
        <w:rPr>
          <w:rFonts w:ascii="Arial" w:hAnsi="Arial" w:cs="Arial"/>
        </w:rPr>
        <w:t xml:space="preserve"> </w:t>
      </w:r>
    </w:p>
    <w:p w14:paraId="15A6C769" w14:textId="77777777" w:rsidR="00F617D2" w:rsidRDefault="00F617D2" w:rsidP="00F617D2">
      <w:pPr>
        <w:rPr>
          <w:rFonts w:ascii="Arial" w:hAnsi="Arial" w:cs="Arial"/>
          <w:b/>
        </w:rPr>
      </w:pPr>
    </w:p>
    <w:p w14:paraId="3A3CCB7B" w14:textId="77777777" w:rsidR="00F617D2" w:rsidRDefault="00F617D2" w:rsidP="00F617D2">
      <w:pPr>
        <w:rPr>
          <w:rFonts w:ascii="Arial" w:hAnsi="Arial" w:cs="Arial"/>
          <w:b/>
        </w:rPr>
      </w:pPr>
      <w:r>
        <w:rPr>
          <w:rFonts w:ascii="Arial" w:hAnsi="Arial" w:cs="Arial"/>
          <w:b/>
        </w:rPr>
        <w:t>Your Right to Know</w:t>
      </w:r>
    </w:p>
    <w:p w14:paraId="4956FA56" w14:textId="77777777" w:rsidR="00F617D2" w:rsidRDefault="00F617D2" w:rsidP="00F617D2">
      <w:pPr>
        <w:rPr>
          <w:rFonts w:ascii="Arial" w:hAnsi="Arial" w:cs="Arial"/>
        </w:rPr>
      </w:pPr>
      <w:r w:rsidRPr="00A652AF">
        <w:rPr>
          <w:rFonts w:ascii="Arial" w:hAnsi="Arial" w:cs="Arial"/>
        </w:rPr>
        <w:t>Democracy and Transparency</w:t>
      </w:r>
    </w:p>
    <w:p w14:paraId="28CE881D" w14:textId="77777777" w:rsidR="00F617D2" w:rsidRDefault="00F617D2" w:rsidP="00F617D2">
      <w:pPr>
        <w:rPr>
          <w:rFonts w:ascii="Arial" w:hAnsi="Arial" w:cs="Arial"/>
        </w:rPr>
      </w:pPr>
      <w:r>
        <w:rPr>
          <w:rFonts w:ascii="Arial" w:hAnsi="Arial" w:cs="Arial"/>
        </w:rPr>
        <w:t>Essex County Council</w:t>
      </w:r>
    </w:p>
    <w:p w14:paraId="16489655" w14:textId="77777777" w:rsidR="00F617D2" w:rsidRDefault="00F617D2" w:rsidP="00F617D2">
      <w:pPr>
        <w:rPr>
          <w:rFonts w:ascii="Arial" w:hAnsi="Arial" w:cs="Arial"/>
        </w:rPr>
      </w:pPr>
      <w:r>
        <w:rPr>
          <w:rFonts w:ascii="Arial" w:hAnsi="Arial" w:cs="Arial"/>
        </w:rPr>
        <w:t>Telephone: 033301 38989</w:t>
      </w:r>
    </w:p>
    <w:p w14:paraId="79BBED87" w14:textId="77777777" w:rsidR="00F617D2" w:rsidRDefault="00F617D2" w:rsidP="00F617D2">
      <w:pPr>
        <w:rPr>
          <w:rStyle w:val="Hyperlink"/>
          <w:rFonts w:ascii="Arial" w:hAnsi="Arial" w:cs="Arial"/>
        </w:rPr>
      </w:pPr>
      <w:r>
        <w:rPr>
          <w:rFonts w:ascii="Arial" w:hAnsi="Arial" w:cs="Arial"/>
        </w:rPr>
        <w:t xml:space="preserve">Email: </w:t>
      </w:r>
      <w:hyperlink r:id="rId6" w:history="1">
        <w:r>
          <w:rPr>
            <w:rStyle w:val="Hyperlink"/>
            <w:rFonts w:ascii="Arial" w:hAnsi="Arial" w:cs="Arial"/>
          </w:rPr>
          <w:t>YourRight.ToKnow@essex.gov.uk</w:t>
        </w:r>
      </w:hyperlink>
      <w:r>
        <w:rPr>
          <w:rFonts w:ascii="Arial" w:hAnsi="Arial" w:cs="Arial"/>
        </w:rPr>
        <w:t xml:space="preserve"> | </w:t>
      </w:r>
      <w:hyperlink r:id="rId7" w:history="1">
        <w:r>
          <w:rPr>
            <w:rStyle w:val="Hyperlink"/>
            <w:rFonts w:ascii="Arial" w:hAnsi="Arial" w:cs="Arial"/>
          </w:rPr>
          <w:t>www.essex.gov.uk</w:t>
        </w:r>
      </w:hyperlink>
    </w:p>
    <w:p w14:paraId="2D491F9D" w14:textId="77777777" w:rsidR="00F617D2" w:rsidRDefault="00F617D2" w:rsidP="00F617D2">
      <w:pPr>
        <w:rPr>
          <w:rStyle w:val="Hyperlink"/>
          <w:rFonts w:ascii="Arial" w:hAnsi="Arial" w:cs="Arial"/>
        </w:rPr>
      </w:pPr>
    </w:p>
    <w:p w14:paraId="09871353" w14:textId="77777777" w:rsidR="00F617D2" w:rsidRDefault="00F617D2" w:rsidP="00F617D2">
      <w:pPr>
        <w:rPr>
          <w:rFonts w:ascii="Arial" w:hAnsi="Arial" w:cs="Arial"/>
        </w:rPr>
      </w:pPr>
    </w:p>
    <w:p w14:paraId="2330EA42" w14:textId="75B2AAF6" w:rsidR="00F617D2" w:rsidRPr="009058DC" w:rsidRDefault="00F617D2" w:rsidP="00F617D2">
      <w:pPr>
        <w:pStyle w:val="ListParagraph"/>
        <w:numPr>
          <w:ilvl w:val="0"/>
          <w:numId w:val="1"/>
        </w:numPr>
        <w:rPr>
          <w:rFonts w:ascii="Arial" w:hAnsi="Arial" w:cs="Arial"/>
        </w:rPr>
      </w:pPr>
      <w:r w:rsidRPr="009058DC">
        <w:rPr>
          <w:rFonts w:ascii="Arial" w:hAnsi="Arial" w:cs="Arial"/>
        </w:rPr>
        <w:t xml:space="preserve">Extract of response from </w:t>
      </w:r>
      <w:r w:rsidRPr="009058DC">
        <w:rPr>
          <w:rFonts w:ascii="Arial" w:hAnsi="Arial" w:cs="Arial"/>
        </w:rPr>
        <w:t>Cllr Tom Cunningham</w:t>
      </w:r>
      <w:r w:rsidRPr="009058DC">
        <w:rPr>
          <w:rFonts w:ascii="Arial" w:hAnsi="Arial" w:cs="Arial"/>
        </w:rPr>
        <w:t xml:space="preserve">, </w:t>
      </w:r>
      <w:r w:rsidRPr="009058DC">
        <w:rPr>
          <w:rFonts w:ascii="Arial" w:hAnsi="Arial" w:cs="Arial"/>
        </w:rPr>
        <w:t>Cabinet Member for Highways, Infrastructure and Sustainable Transport</w:t>
      </w:r>
      <w:r w:rsidRPr="009058DC">
        <w:rPr>
          <w:rFonts w:ascii="Arial" w:hAnsi="Arial" w:cs="Arial"/>
        </w:rPr>
        <w:t xml:space="preserve">, in reply to letter from Clavering Pc requesting urgent pothole repairs and surveying of overhanging vegetation along all bus routes through Clavering. </w:t>
      </w:r>
    </w:p>
    <w:p w14:paraId="7C96D928" w14:textId="6DD745C6" w:rsidR="00A805DC" w:rsidRDefault="00A805DC" w:rsidP="00F617D2"/>
    <w:p w14:paraId="4108B6FC" w14:textId="35FF68D6" w:rsidR="00F617D2" w:rsidRPr="00F617D2" w:rsidRDefault="00F617D2" w:rsidP="00F617D2">
      <w:pPr>
        <w:rPr>
          <w:i/>
          <w:iCs/>
        </w:rPr>
      </w:pPr>
      <w:r w:rsidRPr="00F617D2">
        <w:rPr>
          <w:i/>
          <w:iCs/>
        </w:rPr>
        <w:t>Thank you for your email dated 24 October 2023 and I am sorry to read of this incident.</w:t>
      </w:r>
    </w:p>
    <w:p w14:paraId="0660C834" w14:textId="77777777" w:rsidR="00F617D2" w:rsidRPr="00F617D2" w:rsidRDefault="00F617D2" w:rsidP="00F617D2">
      <w:pPr>
        <w:rPr>
          <w:i/>
          <w:iCs/>
        </w:rPr>
      </w:pPr>
      <w:r w:rsidRPr="00F617D2">
        <w:rPr>
          <w:i/>
          <w:iCs/>
        </w:rPr>
        <w:t>Please be assured our Arboriculture Team and Essex Highways are aware of this issue and they are organising an inspection of the areas highlighted.</w:t>
      </w:r>
    </w:p>
    <w:p w14:paraId="71B353D0" w14:textId="77777777" w:rsidR="00F617D2" w:rsidRDefault="00F617D2" w:rsidP="00F617D2">
      <w:pPr>
        <w:rPr>
          <w:i/>
          <w:iCs/>
        </w:rPr>
      </w:pPr>
      <w:r w:rsidRPr="00F617D2">
        <w:rPr>
          <w:i/>
          <w:iCs/>
        </w:rPr>
        <w:t>If there is a particular pothole you would like to bring to our attention along this route, please report this directly to our Inspector via the following link: Tell us - Essex County Council (essexhighways.org)</w:t>
      </w:r>
    </w:p>
    <w:p w14:paraId="7774A51D" w14:textId="0D50D977" w:rsidR="00F617D2" w:rsidRPr="00F617D2" w:rsidRDefault="00F617D2" w:rsidP="00F617D2">
      <w:pPr>
        <w:rPr>
          <w:i/>
          <w:iCs/>
        </w:rPr>
      </w:pPr>
      <w:r w:rsidRPr="00F617D2">
        <w:rPr>
          <w:i/>
          <w:iCs/>
        </w:rPr>
        <w:t>Thank you for your patience while our investigation is undertaken.</w:t>
      </w:r>
    </w:p>
    <w:p w14:paraId="50EF314F" w14:textId="62E827F0" w:rsidR="00F617D2" w:rsidRDefault="00F617D2" w:rsidP="00F617D2"/>
    <w:p w14:paraId="647F0092" w14:textId="77777777" w:rsidR="00F617D2" w:rsidRDefault="00F617D2" w:rsidP="00F617D2"/>
    <w:p w14:paraId="4B698107" w14:textId="27EBC651" w:rsidR="00F617D2" w:rsidRPr="00E358B4" w:rsidRDefault="00F617D2" w:rsidP="00F617D2">
      <w:pPr>
        <w:pStyle w:val="ListParagraph"/>
        <w:numPr>
          <w:ilvl w:val="0"/>
          <w:numId w:val="1"/>
        </w:numPr>
        <w:rPr>
          <w:b/>
          <w:bCs/>
        </w:rPr>
      </w:pPr>
      <w:r w:rsidRPr="00E358B4">
        <w:rPr>
          <w:b/>
          <w:bCs/>
        </w:rPr>
        <w:t xml:space="preserve">Response from </w:t>
      </w:r>
      <w:r w:rsidR="009058DC" w:rsidRPr="00E358B4">
        <w:rPr>
          <w:b/>
          <w:bCs/>
        </w:rPr>
        <w:t xml:space="preserve">the Managing Director </w:t>
      </w:r>
      <w:proofErr w:type="spellStart"/>
      <w:r w:rsidRPr="00E358B4">
        <w:rPr>
          <w:b/>
          <w:bCs/>
        </w:rPr>
        <w:t>Stephensons</w:t>
      </w:r>
      <w:proofErr w:type="spellEnd"/>
      <w:r w:rsidRPr="00E358B4">
        <w:rPr>
          <w:b/>
          <w:bCs/>
        </w:rPr>
        <w:t xml:space="preserve"> </w:t>
      </w:r>
      <w:r w:rsidR="00E358B4">
        <w:rPr>
          <w:b/>
          <w:bCs/>
        </w:rPr>
        <w:t xml:space="preserve">regarding </w:t>
      </w:r>
      <w:r w:rsidRPr="00E358B4">
        <w:rPr>
          <w:b/>
          <w:bCs/>
        </w:rPr>
        <w:t>Freedom of Information request regarding Risk Assessm</w:t>
      </w:r>
      <w:r w:rsidR="009058DC" w:rsidRPr="00E358B4">
        <w:rPr>
          <w:b/>
          <w:bCs/>
        </w:rPr>
        <w:t xml:space="preserve">ents </w:t>
      </w:r>
    </w:p>
    <w:p w14:paraId="4D792131" w14:textId="77777777" w:rsidR="009058DC" w:rsidRDefault="009058DC" w:rsidP="009058DC">
      <w:pPr>
        <w:pStyle w:val="ListParagraph"/>
      </w:pPr>
    </w:p>
    <w:p w14:paraId="73800076" w14:textId="77777777" w:rsidR="009058DC" w:rsidRPr="009058DC" w:rsidRDefault="009058DC" w:rsidP="009058DC">
      <w:pPr>
        <w:pStyle w:val="ListParagraph"/>
        <w:rPr>
          <w:i/>
          <w:iCs/>
        </w:rPr>
      </w:pPr>
      <w:proofErr w:type="spellStart"/>
      <w:r w:rsidRPr="009058DC">
        <w:rPr>
          <w:i/>
          <w:iCs/>
        </w:rPr>
        <w:t>Stephensons</w:t>
      </w:r>
      <w:proofErr w:type="spellEnd"/>
      <w:r w:rsidRPr="009058DC">
        <w:rPr>
          <w:i/>
          <w:iCs/>
        </w:rPr>
        <w:t xml:space="preserve"> of Essex is not a public body and so is not bound by FOI regulations.</w:t>
      </w:r>
    </w:p>
    <w:p w14:paraId="109E9CB7" w14:textId="77777777" w:rsidR="009058DC" w:rsidRPr="009058DC" w:rsidRDefault="009058DC" w:rsidP="009058DC">
      <w:pPr>
        <w:pStyle w:val="ListParagraph"/>
        <w:rPr>
          <w:i/>
          <w:iCs/>
        </w:rPr>
      </w:pPr>
    </w:p>
    <w:p w14:paraId="5D9F42C8" w14:textId="4220EDD8" w:rsidR="009058DC" w:rsidRDefault="009058DC" w:rsidP="009058DC">
      <w:pPr>
        <w:pStyle w:val="ListParagraph"/>
        <w:rPr>
          <w:i/>
          <w:iCs/>
        </w:rPr>
      </w:pPr>
      <w:r w:rsidRPr="009058DC">
        <w:rPr>
          <w:i/>
          <w:iCs/>
        </w:rPr>
        <w:t>However, I can confirm that a risk assessment was in place for the bus route concerned at the time of the incident, and has indeed been further reviewed since.</w:t>
      </w:r>
    </w:p>
    <w:p w14:paraId="40D99C27" w14:textId="77777777" w:rsidR="009058DC" w:rsidRDefault="009058DC" w:rsidP="009058DC">
      <w:pPr>
        <w:pStyle w:val="ListParagraph"/>
      </w:pPr>
    </w:p>
    <w:p w14:paraId="2E87A1AF" w14:textId="1B23D4DD" w:rsidR="009058DC" w:rsidRPr="009058DC" w:rsidRDefault="009058DC" w:rsidP="009058DC">
      <w:pPr>
        <w:pStyle w:val="ListParagraph"/>
      </w:pPr>
      <w:r>
        <w:t>The email further stated that the incident was under further investigation and no further comment would be made.</w:t>
      </w:r>
    </w:p>
    <w:p w14:paraId="4F04E6BA" w14:textId="77777777" w:rsidR="009058DC" w:rsidRDefault="009058DC" w:rsidP="009058DC"/>
    <w:p w14:paraId="46F9E2C7" w14:textId="0A699B78" w:rsidR="009058DC" w:rsidRPr="009058DC" w:rsidRDefault="009058DC" w:rsidP="009058DC">
      <w:r>
        <w:t>For info:</w:t>
      </w:r>
      <w:r w:rsidRPr="009058DC">
        <w:t xml:space="preserve"> The Information Commissioner’s Office (ICO) states the following on its website:</w:t>
      </w:r>
    </w:p>
    <w:p w14:paraId="5B1B0843" w14:textId="77777777" w:rsidR="009058DC" w:rsidRPr="009058DC" w:rsidRDefault="009058DC" w:rsidP="009058DC">
      <w:pPr>
        <w:pStyle w:val="NormalWeb"/>
        <w:shd w:val="clear" w:color="auto" w:fill="FFFFFF"/>
        <w:spacing w:before="0" w:beforeAutospacing="0" w:after="0" w:afterAutospacing="0"/>
        <w:rPr>
          <w:rFonts w:asciiTheme="minorHAnsi" w:hAnsiTheme="minorHAnsi" w:cstheme="minorHAnsi"/>
          <w:color w:val="000000"/>
        </w:rPr>
      </w:pPr>
      <w:r w:rsidRPr="009058DC">
        <w:rPr>
          <w:rFonts w:asciiTheme="minorHAnsi" w:hAnsiTheme="minorHAnsi" w:cstheme="minorHAnsi"/>
          <w:color w:val="000000"/>
        </w:rPr>
        <w:t>The Freedom of Information Act (FOIA) lets members of the public ask to see information held by public authorities such as schools, councils and healthcare providers. It also means public authorities have to publish some information about what they do.</w:t>
      </w:r>
    </w:p>
    <w:p w14:paraId="579B2E25" w14:textId="0DD5B8B1" w:rsidR="009058DC" w:rsidRDefault="009058DC" w:rsidP="009058DC">
      <w:pPr>
        <w:pStyle w:val="NormalWeb"/>
        <w:shd w:val="clear" w:color="auto" w:fill="FFFFFF"/>
        <w:spacing w:before="0" w:beforeAutospacing="0" w:after="0" w:afterAutospacing="0"/>
        <w:rPr>
          <w:rFonts w:asciiTheme="minorHAnsi" w:hAnsiTheme="minorHAnsi" w:cstheme="minorHAnsi"/>
          <w:color w:val="000000"/>
        </w:rPr>
      </w:pPr>
      <w:r w:rsidRPr="009058DC">
        <w:rPr>
          <w:rFonts w:asciiTheme="minorHAnsi" w:hAnsiTheme="minorHAnsi" w:cstheme="minorHAnsi"/>
          <w:color w:val="000000"/>
        </w:rPr>
        <w:t>The FOIA doesn’t apply to most small businesses, unless you’re a public authority, or working on behalf of one.</w:t>
      </w:r>
    </w:p>
    <w:p w14:paraId="4A94A0B7" w14:textId="77777777" w:rsidR="009058DC" w:rsidRDefault="009058DC" w:rsidP="009058DC">
      <w:pPr>
        <w:pStyle w:val="NormalWeb"/>
        <w:shd w:val="clear" w:color="auto" w:fill="FFFFFF"/>
        <w:spacing w:before="0" w:beforeAutospacing="0" w:after="0" w:afterAutospacing="0"/>
        <w:rPr>
          <w:rFonts w:asciiTheme="minorHAnsi" w:hAnsiTheme="minorHAnsi" w:cstheme="minorHAnsi"/>
          <w:color w:val="000000"/>
        </w:rPr>
      </w:pPr>
    </w:p>
    <w:p w14:paraId="073FCA3A" w14:textId="065627A2" w:rsidR="009058DC" w:rsidRPr="00F003E5" w:rsidRDefault="00F003E5" w:rsidP="00F003E5">
      <w:pPr>
        <w:pStyle w:val="ListParagraph"/>
        <w:numPr>
          <w:ilvl w:val="0"/>
          <w:numId w:val="1"/>
        </w:numPr>
        <w:rPr>
          <w:b/>
          <w:bCs/>
        </w:rPr>
      </w:pPr>
      <w:r>
        <w:rPr>
          <w:b/>
          <w:bCs/>
        </w:rPr>
        <w:t>Precis of r</w:t>
      </w:r>
      <w:r w:rsidR="00E358B4" w:rsidRPr="00F003E5">
        <w:rPr>
          <w:b/>
          <w:bCs/>
        </w:rPr>
        <w:t xml:space="preserve">esponse from the Managing Director of </w:t>
      </w:r>
      <w:proofErr w:type="spellStart"/>
      <w:r w:rsidR="00E358B4" w:rsidRPr="00F003E5">
        <w:rPr>
          <w:b/>
          <w:bCs/>
        </w:rPr>
        <w:t>Stephensons</w:t>
      </w:r>
      <w:proofErr w:type="spellEnd"/>
      <w:r w:rsidR="00E358B4" w:rsidRPr="00F003E5">
        <w:rPr>
          <w:b/>
          <w:bCs/>
        </w:rPr>
        <w:t xml:space="preserve"> regarding use of single decker buses on the secondary school bus routes in Clavering. </w:t>
      </w:r>
    </w:p>
    <w:p w14:paraId="65568F2D" w14:textId="77777777" w:rsidR="00E358B4" w:rsidRDefault="00E358B4" w:rsidP="00E358B4"/>
    <w:p w14:paraId="765DAD0E" w14:textId="77777777" w:rsidR="00E358B4" w:rsidRDefault="00E358B4" w:rsidP="00E358B4"/>
    <w:p w14:paraId="040CB906" w14:textId="77777777" w:rsidR="00E358B4" w:rsidRDefault="00E358B4" w:rsidP="00E358B4">
      <w:r>
        <w:t xml:space="preserve">It was stated that route 446 carries typically </w:t>
      </w:r>
      <w:r>
        <w:t>between 50 and 60 passengers</w:t>
      </w:r>
      <w:r>
        <w:t xml:space="preserve">. </w:t>
      </w:r>
    </w:p>
    <w:p w14:paraId="54F7ED68" w14:textId="77777777" w:rsidR="00E358B4" w:rsidRDefault="00E358B4" w:rsidP="00E358B4">
      <w:r>
        <w:t>I</w:t>
      </w:r>
      <w:r>
        <w:t>t would be possible to allocate a single deck vehicle</w:t>
      </w:r>
      <w:r>
        <w:t xml:space="preserve"> which </w:t>
      </w:r>
      <w:r>
        <w:t xml:space="preserve">typically have a total capacity of up to 70, with 37 or 38 seated. </w:t>
      </w:r>
    </w:p>
    <w:p w14:paraId="342B1144" w14:textId="4019A88D" w:rsidR="00E358B4" w:rsidRDefault="00E358B4" w:rsidP="00E358B4">
      <w:r>
        <w:t xml:space="preserve">Stephenson’s </w:t>
      </w:r>
      <w:r>
        <w:t xml:space="preserve">general policy has always been to try and avoid standing passengers on longer journeys carrying large numbers of school children. Whilst perfectly legal, there is a slightly greater risk of injury in the event of harsh braking, </w:t>
      </w:r>
      <w:r w:rsidR="00F003E5">
        <w:t>the company</w:t>
      </w:r>
      <w:r>
        <w:t xml:space="preserve"> prefer</w:t>
      </w:r>
      <w:r w:rsidR="00F003E5">
        <w:t>s</w:t>
      </w:r>
      <w:r>
        <w:t xml:space="preserve"> (other than in exceptional circumstances such as a breakdown) to provide seats for all passengers.   This requires the use of double decks. </w:t>
      </w:r>
      <w:r w:rsidR="00F003E5">
        <w:t>Their</w:t>
      </w:r>
      <w:r>
        <w:t xml:space="preserve"> view of the general balance of risks has not changed.</w:t>
      </w:r>
    </w:p>
    <w:p w14:paraId="73421F56" w14:textId="77777777" w:rsidR="00E358B4" w:rsidRDefault="00E358B4" w:rsidP="00E358B4"/>
    <w:p w14:paraId="2DF341E3" w14:textId="0353AD13" w:rsidR="00E358B4" w:rsidRDefault="00E358B4" w:rsidP="00E358B4">
      <w:r>
        <w:t> </w:t>
      </w:r>
      <w:r w:rsidR="00F003E5">
        <w:t>Stephenson expressed their deep concern</w:t>
      </w:r>
      <w:r>
        <w:t xml:space="preserve"> for the welfare of those on board</w:t>
      </w:r>
      <w:r w:rsidR="00F003E5">
        <w:t xml:space="preserve">. They observed that </w:t>
      </w:r>
      <w:r>
        <w:t xml:space="preserve">the use of double </w:t>
      </w:r>
      <w:proofErr w:type="spellStart"/>
      <w:r>
        <w:t>deckers</w:t>
      </w:r>
      <w:proofErr w:type="spellEnd"/>
      <w:r>
        <w:t xml:space="preserve"> is not inherently unsafe. There are a huge number of routes across Essex and surrounding counties, operated both by</w:t>
      </w:r>
      <w:r w:rsidR="00F003E5">
        <w:t xml:space="preserve"> the</w:t>
      </w:r>
      <w:r>
        <w:t xml:space="preserve"> company and others, which use double decks, and operate on roads very similar to the one on which the incident occurred. </w:t>
      </w:r>
    </w:p>
    <w:p w14:paraId="04689913" w14:textId="77777777" w:rsidR="00F003E5" w:rsidRDefault="00F003E5" w:rsidP="00E358B4"/>
    <w:p w14:paraId="723E69F6" w14:textId="323B1345" w:rsidR="00F003E5" w:rsidRDefault="00F003E5" w:rsidP="00E358B4">
      <w:r>
        <w:t>It was reiterated that the company</w:t>
      </w:r>
      <w:r w:rsidR="00E358B4">
        <w:t xml:space="preserve"> carry out a Risk Assessment on all </w:t>
      </w:r>
      <w:r>
        <w:t>their</w:t>
      </w:r>
      <w:r w:rsidR="00E358B4">
        <w:t xml:space="preserve"> routes, and </w:t>
      </w:r>
      <w:r>
        <w:t xml:space="preserve">that their drivers are required to undergo a much higher standard of their </w:t>
      </w:r>
      <w:r w:rsidR="00E358B4">
        <w:t>drivers</w:t>
      </w:r>
      <w:r>
        <w:t xml:space="preserve"> and </w:t>
      </w:r>
      <w:r w:rsidR="00E358B4">
        <w:t>route familiarisation</w:t>
      </w:r>
      <w:r>
        <w:t>.</w:t>
      </w:r>
      <w:r w:rsidR="00E358B4">
        <w:t xml:space="preserve"> </w:t>
      </w:r>
    </w:p>
    <w:p w14:paraId="47E81F71" w14:textId="1EC17E1B" w:rsidR="00E358B4" w:rsidRDefault="00F003E5" w:rsidP="00E358B4">
      <w:r>
        <w:t>It was also stated that, i</w:t>
      </w:r>
      <w:r w:rsidR="00E358B4">
        <w:t>n addition, the Highway Authority and landowners have specific duties to maintain prescribed clearances on the public highway.</w:t>
      </w:r>
    </w:p>
    <w:p w14:paraId="688B4A05" w14:textId="32C0A732" w:rsidR="00F617D2" w:rsidRDefault="00F617D2" w:rsidP="00E358B4"/>
    <w:sectPr w:rsidR="00F617D2" w:rsidSect="00F617D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F5248A"/>
    <w:multiLevelType w:val="hybridMultilevel"/>
    <w:tmpl w:val="A6F222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322551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7D2"/>
    <w:rsid w:val="00591808"/>
    <w:rsid w:val="009058DC"/>
    <w:rsid w:val="00A805DC"/>
    <w:rsid w:val="00E358B4"/>
    <w:rsid w:val="00F003E5"/>
    <w:rsid w:val="00F617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828AA"/>
  <w15:chartTrackingRefBased/>
  <w15:docId w15:val="{CA3312F1-186C-485A-87D4-B6E87EB16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17D2"/>
    <w:pPr>
      <w:spacing w:after="0" w:line="240" w:lineRule="auto"/>
    </w:pPr>
    <w:rPr>
      <w:rFonts w:ascii="Times New Roman" w:eastAsia="Times New Roman" w:hAnsi="Times New Roman" w:cs="Times New Roman"/>
      <w:kern w:val="0"/>
      <w:sz w:val="24"/>
      <w:szCs w:val="24"/>
      <w:lang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617D2"/>
    <w:rPr>
      <w:color w:val="0000FF"/>
      <w:u w:val="single"/>
    </w:rPr>
  </w:style>
  <w:style w:type="paragraph" w:styleId="ListParagraph">
    <w:name w:val="List Paragraph"/>
    <w:basedOn w:val="Normal"/>
    <w:uiPriority w:val="34"/>
    <w:qFormat/>
    <w:rsid w:val="00F617D2"/>
    <w:pPr>
      <w:ind w:left="720"/>
      <w:contextualSpacing/>
    </w:pPr>
  </w:style>
  <w:style w:type="paragraph" w:styleId="NormalWeb">
    <w:name w:val="Normal (Web)"/>
    <w:basedOn w:val="Normal"/>
    <w:uiPriority w:val="99"/>
    <w:semiHidden/>
    <w:unhideWhenUsed/>
    <w:rsid w:val="009058D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9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ssex.gov.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YourRight.ToKnow@essex.gov.uk" TargetMode="External"/><Relationship Id="rId5" Type="http://schemas.openxmlformats.org/officeDocument/2006/relationships/hyperlink" Target="mailto:customerservices@stephensonsofessex.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699</Words>
  <Characters>3987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CPC Clerk</dc:creator>
  <cp:keywords/>
  <dc:description/>
  <cp:lastModifiedBy>CPC Clerk</cp:lastModifiedBy>
  <cp:revision>2</cp:revision>
  <dcterms:created xsi:type="dcterms:W3CDTF">2023-10-31T22:53:00Z</dcterms:created>
  <dcterms:modified xsi:type="dcterms:W3CDTF">2023-10-31T22:53:00Z</dcterms:modified>
</cp:coreProperties>
</file>